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5FBA69CA" w:rsidR="000E5745" w:rsidRDefault="008F3358">
      <w:pPr>
        <w:jc w:val="center"/>
        <w:rPr>
          <w:rFonts w:ascii="Calibri" w:eastAsia="Calibri" w:hAnsi="Calibri" w:cs="Calibri"/>
          <w:b/>
          <w:sz w:val="23"/>
          <w:szCs w:val="23"/>
          <w:highlight w:val="white"/>
        </w:rPr>
      </w:pPr>
      <w:r>
        <w:rPr>
          <w:rFonts w:ascii="Calibri" w:eastAsia="Calibri" w:hAnsi="Calibri" w:cs="Calibri"/>
          <w:sz w:val="23"/>
          <w:szCs w:val="23"/>
          <w:highlight w:val="white"/>
        </w:rPr>
        <w:t>August 2</w:t>
      </w:r>
      <w:r w:rsidR="00553493">
        <w:rPr>
          <w:rFonts w:ascii="Calibri" w:eastAsia="Calibri" w:hAnsi="Calibri" w:cs="Calibri"/>
          <w:sz w:val="23"/>
          <w:szCs w:val="23"/>
          <w:highlight w:val="white"/>
        </w:rPr>
        <w:t>,</w:t>
      </w:r>
      <w:r w:rsidR="00735407">
        <w:rPr>
          <w:rFonts w:ascii="Calibri" w:eastAsia="Calibri" w:hAnsi="Calibri" w:cs="Calibri"/>
          <w:sz w:val="23"/>
          <w:szCs w:val="23"/>
          <w:highlight w:val="white"/>
        </w:rPr>
        <w:t xml:space="preserve"> 2023</w:t>
      </w:r>
    </w:p>
    <w:p w14:paraId="00000003" w14:textId="1DA090B6" w:rsidR="000E5745" w:rsidRDefault="008F3358">
      <w:pPr>
        <w:jc w:val="center"/>
        <w:rPr>
          <w:rFonts w:ascii="Calibri" w:eastAsia="Calibri" w:hAnsi="Calibri" w:cs="Calibri"/>
          <w:sz w:val="23"/>
          <w:szCs w:val="23"/>
          <w:highlight w:val="white"/>
        </w:rPr>
      </w:pPr>
      <w:r>
        <w:rPr>
          <w:rFonts w:ascii="Calibri" w:eastAsia="Calibri" w:hAnsi="Calibri" w:cs="Calibri"/>
          <w:b/>
          <w:sz w:val="23"/>
          <w:szCs w:val="23"/>
          <w:highlight w:val="white"/>
        </w:rPr>
        <w:t>4</w:t>
      </w:r>
      <w:r w:rsidR="00AB3C63">
        <w:rPr>
          <w:rFonts w:ascii="Calibri" w:eastAsia="Calibri" w:hAnsi="Calibri" w:cs="Calibri"/>
          <w:b/>
          <w:sz w:val="23"/>
          <w:szCs w:val="23"/>
          <w:highlight w:val="white"/>
        </w:rPr>
        <w:t xml:space="preserve">:00 </w:t>
      </w:r>
      <w:r>
        <w:rPr>
          <w:rFonts w:ascii="Calibri" w:eastAsia="Calibri" w:hAnsi="Calibri" w:cs="Calibri"/>
          <w:b/>
          <w:sz w:val="23"/>
          <w:szCs w:val="23"/>
          <w:highlight w:val="white"/>
        </w:rPr>
        <w:t>P</w:t>
      </w:r>
      <w:r w:rsidR="00AB3C63">
        <w:rPr>
          <w:rFonts w:ascii="Calibri" w:eastAsia="Calibri" w:hAnsi="Calibri" w:cs="Calibri"/>
          <w:b/>
          <w:sz w:val="23"/>
          <w:szCs w:val="23"/>
          <w:highlight w:val="white"/>
        </w:rPr>
        <w:t>M</w:t>
      </w:r>
      <w:r w:rsidR="009A1544">
        <w:rPr>
          <w:rFonts w:ascii="Calibri" w:eastAsia="Calibri" w:hAnsi="Calibri" w:cs="Calibri"/>
          <w:b/>
          <w:sz w:val="23"/>
          <w:szCs w:val="23"/>
          <w:highlight w:val="white"/>
        </w:rPr>
        <w:t xml:space="preserve"> – </w:t>
      </w:r>
      <w:r>
        <w:rPr>
          <w:rFonts w:ascii="Calibri" w:eastAsia="Calibri" w:hAnsi="Calibri" w:cs="Calibri"/>
          <w:b/>
          <w:sz w:val="23"/>
          <w:szCs w:val="23"/>
          <w:highlight w:val="white"/>
        </w:rPr>
        <w:t>8</w:t>
      </w:r>
      <w:r w:rsidR="009A1544">
        <w:rPr>
          <w:rFonts w:ascii="Calibri" w:eastAsia="Calibri" w:hAnsi="Calibri" w:cs="Calibri"/>
          <w:b/>
          <w:sz w:val="23"/>
          <w:szCs w:val="23"/>
          <w:highlight w:val="white"/>
        </w:rPr>
        <w:t>:</w:t>
      </w:r>
      <w:r>
        <w:rPr>
          <w:rFonts w:ascii="Calibri" w:eastAsia="Calibri" w:hAnsi="Calibri" w:cs="Calibri"/>
          <w:b/>
          <w:sz w:val="23"/>
          <w:szCs w:val="23"/>
          <w:highlight w:val="white"/>
        </w:rPr>
        <w:t>0</w:t>
      </w:r>
      <w:r w:rsidR="009A1544">
        <w:rPr>
          <w:rFonts w:ascii="Calibri" w:eastAsia="Calibri" w:hAnsi="Calibri" w:cs="Calibri"/>
          <w:b/>
          <w:sz w:val="23"/>
          <w:szCs w:val="23"/>
          <w:highlight w:val="white"/>
        </w:rPr>
        <w:t xml:space="preserve">0 </w:t>
      </w:r>
      <w:r>
        <w:rPr>
          <w:rFonts w:ascii="Calibri" w:eastAsia="Calibri" w:hAnsi="Calibri" w:cs="Calibri"/>
          <w:b/>
          <w:sz w:val="23"/>
          <w:szCs w:val="23"/>
          <w:highlight w:val="white"/>
        </w:rPr>
        <w:t>P</w:t>
      </w:r>
      <w:r w:rsidR="009A1544">
        <w:rPr>
          <w:rFonts w:ascii="Calibri" w:eastAsia="Calibri" w:hAnsi="Calibri" w:cs="Calibri"/>
          <w:b/>
          <w:sz w:val="23"/>
          <w:szCs w:val="23"/>
          <w:highlight w:val="white"/>
        </w:rPr>
        <w:t>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6A9712DD" w14:textId="33DC4DF1" w:rsidR="008F3358" w:rsidRDefault="00AD4E5B" w:rsidP="007D379B">
      <w:pPr>
        <w:jc w:val="cente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2D7DF1" w:rsidRPr="002D7DF1">
        <w:rPr>
          <w:rFonts w:asciiTheme="majorHAnsi" w:hAnsiTheme="majorHAnsi" w:cstheme="majorHAnsi"/>
          <w:sz w:val="22"/>
          <w:szCs w:val="22"/>
        </w:rPr>
        <w:br/>
      </w:r>
      <w:hyperlink r:id="rId10" w:history="1">
        <w:r w:rsidR="008F3358" w:rsidRPr="00AB241C">
          <w:rPr>
            <w:rStyle w:val="Hyperlink"/>
          </w:rPr>
          <w:t>https://us02web.zoom.us/j/89050227881?pwd=TU00NGFZTEdlaUZnbDBjUEY1K2YrUT09</w:t>
        </w:r>
      </w:hyperlink>
      <w:r w:rsidR="008F3358">
        <w:t xml:space="preserve"> </w:t>
      </w:r>
      <w:r w:rsidR="008F3358" w:rsidRPr="008F3358">
        <w:t xml:space="preserve"> </w:t>
      </w:r>
    </w:p>
    <w:p w14:paraId="4B893FE1" w14:textId="77777777" w:rsidR="00780E8E" w:rsidRPr="00780E8E" w:rsidRDefault="00780E8E" w:rsidP="00780E8E">
      <w:pPr>
        <w:jc w:val="center"/>
        <w:rPr>
          <w:rFonts w:asciiTheme="majorHAnsi" w:hAnsiTheme="majorHAnsi" w:cstheme="majorHAnsi"/>
          <w:sz w:val="22"/>
          <w:szCs w:val="22"/>
        </w:rPr>
      </w:pPr>
      <w:r w:rsidRPr="00780E8E">
        <w:rPr>
          <w:rFonts w:asciiTheme="majorHAnsi" w:hAnsiTheme="majorHAnsi" w:cstheme="majorHAnsi"/>
          <w:sz w:val="22"/>
          <w:szCs w:val="22"/>
        </w:rPr>
        <w:t xml:space="preserve">Meeting ID: 890 5022 7881 </w:t>
      </w:r>
    </w:p>
    <w:p w14:paraId="00000005" w14:textId="6B648210" w:rsidR="000E5745" w:rsidRPr="002D7DF1" w:rsidRDefault="00780E8E" w:rsidP="00780E8E">
      <w:pPr>
        <w:jc w:val="center"/>
        <w:rPr>
          <w:rFonts w:asciiTheme="majorHAnsi" w:eastAsia="Calibri" w:hAnsiTheme="majorHAnsi" w:cstheme="majorHAnsi"/>
          <w:sz w:val="23"/>
          <w:szCs w:val="23"/>
        </w:rPr>
      </w:pPr>
      <w:r w:rsidRPr="00780E8E">
        <w:rPr>
          <w:rFonts w:asciiTheme="majorHAnsi" w:hAnsiTheme="majorHAnsi" w:cstheme="majorHAnsi"/>
          <w:sz w:val="22"/>
          <w:szCs w:val="22"/>
        </w:rPr>
        <w:t>Passcode: 146151</w:t>
      </w:r>
      <w:r w:rsidR="002D7DF1" w:rsidRPr="002D7DF1">
        <w:rPr>
          <w:rFonts w:asciiTheme="majorHAnsi" w:hAnsiTheme="majorHAnsi" w:cstheme="majorHAnsi"/>
        </w:rPr>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0000000A" w14:textId="77777777" w:rsidR="000E5745"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436A894B" w14:textId="4DCD20C8" w:rsidR="00A507D3" w:rsidRPr="00AD5EDD" w:rsidRDefault="00D93784" w:rsidP="001A50EE">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sidR="00C27B50">
        <w:rPr>
          <w:rFonts w:ascii="Calibri" w:eastAsia="Calibri" w:hAnsi="Calibri" w:cs="Calibri"/>
          <w:b/>
          <w:sz w:val="22"/>
          <w:szCs w:val="22"/>
        </w:rPr>
        <w:t xml:space="preserve"> </w:t>
      </w:r>
    </w:p>
    <w:p w14:paraId="33774DE3" w14:textId="278823A6" w:rsidR="00AD5EDD" w:rsidRPr="00780E8E" w:rsidRDefault="00AD5EDD" w:rsidP="00A25823">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Pr>
          <w:rFonts w:ascii="Calibri" w:eastAsia="Calibri" w:hAnsi="Calibri" w:cs="Calibri"/>
          <w:b/>
          <w:sz w:val="22"/>
          <w:szCs w:val="22"/>
        </w:rPr>
        <w:t xml:space="preserve"> </w:t>
      </w:r>
    </w:p>
    <w:p w14:paraId="785C7F13" w14:textId="21FF1BF8"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000002C" w14:textId="39D10F30" w:rsidR="000E5745" w:rsidRDefault="00AD4E5B" w:rsidP="00D9176D">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780E8E">
        <w:rPr>
          <w:rFonts w:ascii="Calibri" w:eastAsia="Calibri" w:hAnsi="Calibri" w:cs="Calibri"/>
          <w:sz w:val="22"/>
          <w:szCs w:val="22"/>
        </w:rPr>
        <w:t>August 25</w:t>
      </w:r>
      <w:r w:rsidR="00900D9E">
        <w:rPr>
          <w:rFonts w:ascii="Calibri" w:eastAsia="Calibri" w:hAnsi="Calibri" w:cs="Calibri"/>
          <w:sz w:val="22"/>
          <w:szCs w:val="22"/>
        </w:rPr>
        <w:t>, 2023</w:t>
      </w:r>
      <w:r>
        <w:rPr>
          <w:rFonts w:ascii="Calibri" w:eastAsia="Calibri" w:hAnsi="Calibri" w:cs="Calibri"/>
          <w:sz w:val="22"/>
          <w:szCs w:val="22"/>
        </w:rPr>
        <w:t xml:space="preserve">, 8 a.m.  </w:t>
      </w:r>
    </w:p>
    <w:sectPr w:rsidR="000E5745">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031A" w14:textId="77777777" w:rsidR="00287FC3" w:rsidRDefault="00287FC3">
      <w:r>
        <w:separator/>
      </w:r>
    </w:p>
  </w:endnote>
  <w:endnote w:type="continuationSeparator" w:id="0">
    <w:p w14:paraId="0A4F36A0" w14:textId="77777777" w:rsidR="00287FC3" w:rsidRDefault="0028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5B20" w14:textId="77777777" w:rsidR="00287FC3" w:rsidRDefault="00287FC3">
      <w:r>
        <w:separator/>
      </w:r>
    </w:p>
  </w:footnote>
  <w:footnote w:type="continuationSeparator" w:id="0">
    <w:p w14:paraId="6F646821" w14:textId="77777777" w:rsidR="00287FC3" w:rsidRDefault="0028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77FA1"/>
    <w:rsid w:val="000B6323"/>
    <w:rsid w:val="000D3045"/>
    <w:rsid w:val="000D6A3A"/>
    <w:rsid w:val="000E5745"/>
    <w:rsid w:val="001228B2"/>
    <w:rsid w:val="00134F7C"/>
    <w:rsid w:val="001A5066"/>
    <w:rsid w:val="001A50EE"/>
    <w:rsid w:val="001A7FAF"/>
    <w:rsid w:val="001B56E8"/>
    <w:rsid w:val="001B60B8"/>
    <w:rsid w:val="001D5FCC"/>
    <w:rsid w:val="00287FC3"/>
    <w:rsid w:val="002A7E21"/>
    <w:rsid w:val="002D7DF1"/>
    <w:rsid w:val="002F2569"/>
    <w:rsid w:val="003359CE"/>
    <w:rsid w:val="00336F7E"/>
    <w:rsid w:val="0035564C"/>
    <w:rsid w:val="00367D7F"/>
    <w:rsid w:val="00387DAC"/>
    <w:rsid w:val="0040087D"/>
    <w:rsid w:val="00451C4E"/>
    <w:rsid w:val="00481D0A"/>
    <w:rsid w:val="004865F4"/>
    <w:rsid w:val="004A0BF1"/>
    <w:rsid w:val="004B4F9F"/>
    <w:rsid w:val="00506EF7"/>
    <w:rsid w:val="005274CC"/>
    <w:rsid w:val="00553493"/>
    <w:rsid w:val="00565A51"/>
    <w:rsid w:val="005F6248"/>
    <w:rsid w:val="00632710"/>
    <w:rsid w:val="00642DA8"/>
    <w:rsid w:val="006470DF"/>
    <w:rsid w:val="00682113"/>
    <w:rsid w:val="006B440D"/>
    <w:rsid w:val="006C1AE6"/>
    <w:rsid w:val="00735407"/>
    <w:rsid w:val="00780E8E"/>
    <w:rsid w:val="007958B8"/>
    <w:rsid w:val="007D379B"/>
    <w:rsid w:val="00803DCD"/>
    <w:rsid w:val="008452A7"/>
    <w:rsid w:val="008B20CA"/>
    <w:rsid w:val="008F3358"/>
    <w:rsid w:val="00900D9E"/>
    <w:rsid w:val="0095598A"/>
    <w:rsid w:val="00963EAB"/>
    <w:rsid w:val="009716F1"/>
    <w:rsid w:val="009A1544"/>
    <w:rsid w:val="009A726D"/>
    <w:rsid w:val="00A25823"/>
    <w:rsid w:val="00A356DE"/>
    <w:rsid w:val="00A507D3"/>
    <w:rsid w:val="00A60B22"/>
    <w:rsid w:val="00AB1A15"/>
    <w:rsid w:val="00AB3C63"/>
    <w:rsid w:val="00AD1DCB"/>
    <w:rsid w:val="00AD4E5B"/>
    <w:rsid w:val="00AD5EDD"/>
    <w:rsid w:val="00AE438F"/>
    <w:rsid w:val="00B2146F"/>
    <w:rsid w:val="00B842DC"/>
    <w:rsid w:val="00BA5E13"/>
    <w:rsid w:val="00BB04F5"/>
    <w:rsid w:val="00BC7117"/>
    <w:rsid w:val="00BF2D22"/>
    <w:rsid w:val="00C12E4F"/>
    <w:rsid w:val="00C27B50"/>
    <w:rsid w:val="00C55CF6"/>
    <w:rsid w:val="00C67C75"/>
    <w:rsid w:val="00C730E9"/>
    <w:rsid w:val="00CB3A5F"/>
    <w:rsid w:val="00CC146A"/>
    <w:rsid w:val="00D60842"/>
    <w:rsid w:val="00D8734B"/>
    <w:rsid w:val="00D9176D"/>
    <w:rsid w:val="00D93784"/>
    <w:rsid w:val="00DC67B4"/>
    <w:rsid w:val="00E15081"/>
    <w:rsid w:val="00E2680F"/>
    <w:rsid w:val="00E317C1"/>
    <w:rsid w:val="00E56773"/>
    <w:rsid w:val="00F40BB1"/>
    <w:rsid w:val="00F53C6B"/>
    <w:rsid w:val="00F56237"/>
    <w:rsid w:val="00F6798E"/>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9050227881?pwd=TU00NGFZTEdlaUZnbDBjUEY1K2Yr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6" ma:contentTypeDescription="Create a new document." ma:contentTypeScope="" ma:versionID="19e173e5266625cf9f0130a404323449">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b42cb6643a7f85c09cd6b796fb6f6c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8A821-56EB-46A9-BEB8-3358B694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3.xml><?xml version="1.0" encoding="utf-8"?>
<ds:datastoreItem xmlns:ds="http://schemas.openxmlformats.org/officeDocument/2006/customXml" ds:itemID="{C35F5F96-608B-4554-80C1-DDC1C80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5</cp:revision>
  <dcterms:created xsi:type="dcterms:W3CDTF">2023-08-01T19:47:00Z</dcterms:created>
  <dcterms:modified xsi:type="dcterms:W3CDTF">2023-08-01T21:41:00Z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